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FC" w:rsidRPr="00B40DFC" w:rsidRDefault="00B40DFC" w:rsidP="00B40DFC">
      <w:pPr>
        <w:jc w:val="center"/>
        <w:rPr>
          <w:rFonts w:ascii="Arial" w:hAnsi="Arial" w:cs="Arial"/>
          <w:b/>
          <w:sz w:val="28"/>
          <w:szCs w:val="28"/>
        </w:rPr>
      </w:pPr>
      <w:r w:rsidRPr="00B40DFC">
        <w:rPr>
          <w:rFonts w:ascii="Arial" w:hAnsi="Arial" w:cs="Arial"/>
          <w:b/>
          <w:sz w:val="28"/>
          <w:szCs w:val="28"/>
        </w:rPr>
        <w:t xml:space="preserve">SUMMARY of USAID </w:t>
      </w:r>
      <w:r w:rsidRPr="00B40DFC">
        <w:rPr>
          <w:rFonts w:ascii="Arial" w:hAnsi="Arial" w:cs="Arial"/>
          <w:b/>
          <w:sz w:val="28"/>
          <w:szCs w:val="28"/>
        </w:rPr>
        <w:t>2018 Conflict Mitigation and Reconciliation Programs and Activities</w:t>
      </w:r>
    </w:p>
    <w:p w:rsidR="00B40DFC" w:rsidRPr="00B40DFC" w:rsidRDefault="00B40DFC" w:rsidP="00B40DFC">
      <w:pPr>
        <w:jc w:val="center"/>
        <w:rPr>
          <w:rFonts w:ascii="Arial" w:hAnsi="Arial" w:cs="Arial"/>
          <w:b/>
          <w:sz w:val="28"/>
          <w:szCs w:val="28"/>
        </w:rPr>
      </w:pPr>
      <w:r w:rsidRPr="00B40DFC">
        <w:rPr>
          <w:rFonts w:ascii="Arial" w:hAnsi="Arial" w:cs="Arial"/>
          <w:b/>
          <w:sz w:val="28"/>
          <w:szCs w:val="28"/>
        </w:rPr>
        <w:t>(Global Reconciliation Fund)</w:t>
      </w:r>
    </w:p>
    <w:p w:rsidR="005A6D5D" w:rsidRPr="00B40DFC" w:rsidRDefault="005A6D5D" w:rsidP="00B40DFC">
      <w:pPr>
        <w:rPr>
          <w:rFonts w:ascii="Arial" w:hAnsi="Arial" w:cs="Arial"/>
        </w:rPr>
      </w:pPr>
      <w:r w:rsidRPr="00B40DFC">
        <w:rPr>
          <w:rFonts w:ascii="Arial" w:hAnsi="Arial" w:cs="Arial"/>
        </w:rPr>
        <w:t>Deadline for Questions: March 23, 2018 5:00 PM (local Washington, DC time)</w:t>
      </w:r>
    </w:p>
    <w:p w:rsidR="005A6D5D" w:rsidRPr="00B40DFC" w:rsidRDefault="005A6D5D" w:rsidP="005A6D5D">
      <w:pPr>
        <w:rPr>
          <w:rFonts w:ascii="Arial" w:hAnsi="Arial" w:cs="Arial"/>
        </w:rPr>
      </w:pPr>
      <w:r w:rsidRPr="00B40DFC">
        <w:rPr>
          <w:rFonts w:ascii="Arial" w:hAnsi="Arial" w:cs="Arial"/>
          <w:b/>
        </w:rPr>
        <w:t>Closing Time: April 23,</w:t>
      </w:r>
      <w:r w:rsidRPr="00B40DFC">
        <w:rPr>
          <w:rFonts w:ascii="Arial" w:hAnsi="Arial" w:cs="Arial"/>
        </w:rPr>
        <w:t xml:space="preserve"> 2018 5:00 PM (local USAID Mission time)</w:t>
      </w:r>
    </w:p>
    <w:p w:rsidR="005A6D5D" w:rsidRPr="00B40DFC" w:rsidRDefault="005A6D5D" w:rsidP="005A6D5D">
      <w:pPr>
        <w:rPr>
          <w:rFonts w:ascii="Arial" w:hAnsi="Arial" w:cs="Arial"/>
        </w:rPr>
      </w:pPr>
      <w:r w:rsidRPr="00B40DFC">
        <w:rPr>
          <w:rFonts w:ascii="Arial" w:hAnsi="Arial" w:cs="Arial"/>
        </w:rPr>
        <w:t>Request for Applications (RFA) Number: 7200AA18RFA00008</w:t>
      </w:r>
    </w:p>
    <w:p w:rsidR="00F52CB8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T</w:t>
      </w:r>
      <w:r w:rsidR="00F52CB8" w:rsidRPr="00B40DFC">
        <w:rPr>
          <w:rFonts w:ascii="Arial" w:hAnsi="Arial" w:cs="Arial"/>
        </w:rPr>
        <w:t>o carry out activities that mitigate conflict and promote</w:t>
      </w:r>
      <w:r w:rsidRPr="00B40DFC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>reconciliation by bringing together individuals of different ethnic, religious, or political</w:t>
      </w:r>
      <w:r w:rsidRPr="00B40DFC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 xml:space="preserve">backgrounds </w:t>
      </w:r>
    </w:p>
    <w:p w:rsidR="00B40DFC" w:rsidRDefault="00F52CB8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 xml:space="preserve">Countries: </w:t>
      </w:r>
      <w:r w:rsidRPr="00B40DFC">
        <w:rPr>
          <w:rFonts w:ascii="Arial" w:hAnsi="Arial" w:cs="Arial"/>
          <w:b/>
          <w:bCs/>
        </w:rPr>
        <w:t xml:space="preserve">Europe/Eurasia </w:t>
      </w:r>
      <w:proofErr w:type="spellStart"/>
      <w:r w:rsidRPr="00B40DFC">
        <w:rPr>
          <w:rFonts w:ascii="Arial" w:hAnsi="Arial" w:cs="Arial"/>
        </w:rPr>
        <w:t>Georgia</w:t>
      </w:r>
      <w:proofErr w:type="gramStart"/>
      <w:r w:rsidRPr="00B40DFC">
        <w:rPr>
          <w:rFonts w:ascii="Arial" w:hAnsi="Arial" w:cs="Arial"/>
        </w:rPr>
        <w:t>,</w:t>
      </w:r>
      <w:r w:rsidRPr="00B40DFC">
        <w:rPr>
          <w:rFonts w:ascii="Arial" w:hAnsi="Arial" w:cs="Arial"/>
        </w:rPr>
        <w:t>Kosovo</w:t>
      </w:r>
      <w:r w:rsidRPr="00B40DFC">
        <w:rPr>
          <w:rFonts w:ascii="Arial" w:hAnsi="Arial" w:cs="Arial"/>
        </w:rPr>
        <w:t>,</w:t>
      </w:r>
      <w:r w:rsidRPr="00B40DFC">
        <w:rPr>
          <w:rFonts w:ascii="Arial" w:hAnsi="Arial" w:cs="Arial"/>
        </w:rPr>
        <w:t>Macedonia</w:t>
      </w:r>
      <w:proofErr w:type="spellEnd"/>
      <w:proofErr w:type="gramEnd"/>
      <w:r w:rsidRPr="00B40DFC">
        <w:rPr>
          <w:rFonts w:ascii="Arial" w:hAnsi="Arial" w:cs="Arial"/>
        </w:rPr>
        <w:t>.</w:t>
      </w:r>
    </w:p>
    <w:p w:rsidR="00F52CB8" w:rsidRPr="00B40DFC" w:rsidRDefault="00F52CB8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t-IT"/>
        </w:rPr>
      </w:pPr>
      <w:r w:rsidRPr="00B40DFC">
        <w:rPr>
          <w:rFonts w:ascii="Arial" w:hAnsi="Arial" w:cs="Arial"/>
          <w:b/>
          <w:bCs/>
          <w:lang w:val="it-IT"/>
        </w:rPr>
        <w:t>Africa</w:t>
      </w:r>
      <w:r w:rsidRPr="00B40DFC">
        <w:rPr>
          <w:rFonts w:ascii="Arial" w:hAnsi="Arial" w:cs="Arial"/>
          <w:b/>
          <w:bCs/>
          <w:lang w:val="it-IT"/>
        </w:rPr>
        <w:t>:</w:t>
      </w:r>
      <w:r w:rsidRPr="00B40DFC">
        <w:rPr>
          <w:rFonts w:ascii="Arial" w:hAnsi="Arial" w:cs="Arial"/>
          <w:lang w:val="it-IT"/>
        </w:rPr>
        <w:t xml:space="preserve"> </w:t>
      </w:r>
      <w:r w:rsidRPr="00B40DFC">
        <w:rPr>
          <w:rFonts w:ascii="Arial" w:hAnsi="Arial" w:cs="Arial"/>
          <w:lang w:val="it-IT"/>
        </w:rPr>
        <w:t>Burkina Faso</w:t>
      </w:r>
      <w:r w:rsidRPr="00B40DFC">
        <w:rPr>
          <w:rFonts w:ascii="Arial" w:hAnsi="Arial" w:cs="Arial"/>
          <w:lang w:val="it-IT"/>
        </w:rPr>
        <w:t>,</w:t>
      </w:r>
      <w:r w:rsidRPr="00B40DFC">
        <w:rPr>
          <w:rFonts w:ascii="Arial" w:hAnsi="Arial" w:cs="Arial"/>
          <w:lang w:val="it-IT"/>
        </w:rPr>
        <w:t>Ethiopia</w:t>
      </w:r>
      <w:r w:rsidRPr="00B40DFC">
        <w:rPr>
          <w:rFonts w:ascii="Arial" w:hAnsi="Arial" w:cs="Arial"/>
          <w:lang w:val="it-IT"/>
        </w:rPr>
        <w:t>,</w:t>
      </w:r>
      <w:r w:rsidRPr="00B40DFC">
        <w:rPr>
          <w:rFonts w:ascii="Arial" w:hAnsi="Arial" w:cs="Arial"/>
          <w:lang w:val="it-IT"/>
        </w:rPr>
        <w:t>Kenya</w:t>
      </w:r>
      <w:r w:rsidRPr="00B40DFC">
        <w:rPr>
          <w:rFonts w:ascii="Arial" w:hAnsi="Arial" w:cs="Arial"/>
          <w:lang w:val="it-IT"/>
        </w:rPr>
        <w:t>,</w:t>
      </w:r>
      <w:r w:rsidRPr="00B40DFC">
        <w:rPr>
          <w:rFonts w:ascii="Arial" w:hAnsi="Arial" w:cs="Arial"/>
          <w:lang w:val="it-IT"/>
        </w:rPr>
        <w:t>Mali</w:t>
      </w:r>
      <w:r w:rsidRPr="00B40DFC">
        <w:rPr>
          <w:rFonts w:ascii="Arial" w:hAnsi="Arial" w:cs="Arial"/>
          <w:lang w:val="it-IT"/>
        </w:rPr>
        <w:t>,</w:t>
      </w:r>
      <w:r w:rsidRPr="00B40DFC">
        <w:rPr>
          <w:rFonts w:ascii="Arial" w:hAnsi="Arial" w:cs="Arial"/>
          <w:lang w:val="it-IT"/>
        </w:rPr>
        <w:t>Niger</w:t>
      </w:r>
      <w:r w:rsidRPr="00B40DFC">
        <w:rPr>
          <w:rFonts w:ascii="Arial" w:hAnsi="Arial" w:cs="Arial"/>
          <w:lang w:val="it-IT"/>
        </w:rPr>
        <w:t>.</w:t>
      </w:r>
    </w:p>
    <w:p w:rsidR="00F52CB8" w:rsidRPr="00B40DFC" w:rsidRDefault="00F52CB8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s-ES"/>
        </w:rPr>
      </w:pPr>
      <w:proofErr w:type="spellStart"/>
      <w:r w:rsidRPr="00B40DFC">
        <w:rPr>
          <w:rFonts w:ascii="Arial" w:hAnsi="Arial" w:cs="Arial"/>
          <w:b/>
          <w:bCs/>
          <w:lang w:val="es-ES"/>
        </w:rPr>
        <w:t>Latin</w:t>
      </w:r>
      <w:proofErr w:type="spellEnd"/>
      <w:r w:rsidRPr="00B40DFC">
        <w:rPr>
          <w:rFonts w:ascii="Arial" w:hAnsi="Arial" w:cs="Arial"/>
          <w:b/>
          <w:bCs/>
          <w:lang w:val="es-ES"/>
        </w:rPr>
        <w:t xml:space="preserve"> </w:t>
      </w:r>
      <w:proofErr w:type="spellStart"/>
      <w:proofErr w:type="gramStart"/>
      <w:r w:rsidRPr="00B40DFC">
        <w:rPr>
          <w:rFonts w:ascii="Arial" w:hAnsi="Arial" w:cs="Arial"/>
          <w:b/>
          <w:bCs/>
          <w:lang w:val="es-ES"/>
        </w:rPr>
        <w:t>America</w:t>
      </w:r>
      <w:r w:rsidRPr="00B40DFC">
        <w:rPr>
          <w:rFonts w:ascii="Arial" w:hAnsi="Arial" w:cs="Arial"/>
          <w:b/>
          <w:bCs/>
          <w:lang w:val="es-ES"/>
        </w:rPr>
        <w:t>:</w:t>
      </w:r>
      <w:r w:rsidRPr="00B40DFC">
        <w:rPr>
          <w:rFonts w:ascii="Arial" w:hAnsi="Arial" w:cs="Arial"/>
          <w:lang w:val="es-ES"/>
        </w:rPr>
        <w:t>Senegal</w:t>
      </w:r>
      <w:proofErr w:type="gramEnd"/>
      <w:r w:rsidRPr="00B40DFC">
        <w:rPr>
          <w:rFonts w:ascii="Arial" w:hAnsi="Arial" w:cs="Arial"/>
          <w:lang w:val="es-ES"/>
        </w:rPr>
        <w:t>,</w:t>
      </w:r>
      <w:r w:rsidRPr="00B40DFC">
        <w:rPr>
          <w:rFonts w:ascii="Arial" w:hAnsi="Arial" w:cs="Arial"/>
          <w:lang w:val="es-ES"/>
        </w:rPr>
        <w:t>Colombia</w:t>
      </w:r>
      <w:r w:rsidRPr="00B40DFC">
        <w:rPr>
          <w:rFonts w:ascii="Arial" w:hAnsi="Arial" w:cs="Arial"/>
          <w:lang w:val="es-ES"/>
        </w:rPr>
        <w:t>,</w:t>
      </w:r>
      <w:r w:rsidRPr="00B40DFC">
        <w:rPr>
          <w:rFonts w:ascii="Arial" w:hAnsi="Arial" w:cs="Arial"/>
          <w:lang w:val="es-ES"/>
        </w:rPr>
        <w:t>Honduras</w:t>
      </w:r>
      <w:r w:rsidRPr="00B40DFC">
        <w:rPr>
          <w:rFonts w:ascii="Arial" w:hAnsi="Arial" w:cs="Arial"/>
          <w:lang w:val="es-ES"/>
        </w:rPr>
        <w:t>,</w:t>
      </w:r>
      <w:r w:rsidRPr="00B40DFC">
        <w:rPr>
          <w:rFonts w:ascii="Arial" w:hAnsi="Arial" w:cs="Arial"/>
          <w:lang w:val="es-ES"/>
        </w:rPr>
        <w:t>Jamaica</w:t>
      </w:r>
      <w:proofErr w:type="spellEnd"/>
      <w:r w:rsidRPr="00B40DFC">
        <w:rPr>
          <w:rFonts w:ascii="Arial" w:hAnsi="Arial" w:cs="Arial"/>
          <w:lang w:val="es-ES"/>
        </w:rPr>
        <w:t>.</w:t>
      </w:r>
    </w:p>
    <w:p w:rsidR="00B40DFC" w:rsidRDefault="00B40DFC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41093" w:rsidRPr="00B40DFC" w:rsidRDefault="00041093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40DFC">
        <w:rPr>
          <w:rFonts w:ascii="Arial" w:hAnsi="Arial" w:cs="Arial"/>
          <w:b/>
        </w:rPr>
        <w:t>Summary of funding ranges / competitive categories:</w:t>
      </w:r>
    </w:p>
    <w:p w:rsidR="00041093" w:rsidRPr="00B40DFC" w:rsidRDefault="00B40DFC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041093" w:rsidRPr="00B40DFC">
        <w:rPr>
          <w:rFonts w:ascii="Arial" w:hAnsi="Arial" w:cs="Arial"/>
        </w:rPr>
        <w:t>etween $100,000 and $800,000</w:t>
      </w:r>
      <w:r>
        <w:rPr>
          <w:rFonts w:ascii="Arial" w:hAnsi="Arial" w:cs="Arial"/>
        </w:rPr>
        <w:t>:</w:t>
      </w:r>
      <w:r w:rsidR="00041093" w:rsidRPr="00B40DFC">
        <w:rPr>
          <w:rFonts w:ascii="Arial" w:eastAsia="SymbolMT" w:hAnsi="Arial" w:cs="Arial"/>
        </w:rPr>
        <w:t xml:space="preserve"> </w:t>
      </w:r>
      <w:r w:rsidR="00041093" w:rsidRPr="00B40DFC">
        <w:rPr>
          <w:rFonts w:ascii="Arial" w:hAnsi="Arial" w:cs="Arial"/>
        </w:rPr>
        <w:t>Local Entities Only ($600,000 to $800,000 for Georgia)</w:t>
      </w:r>
    </w:p>
    <w:p w:rsidR="00B51554" w:rsidRPr="00B40DFC" w:rsidRDefault="00B40DFC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041093" w:rsidRPr="00B40DFC">
        <w:rPr>
          <w:rFonts w:ascii="Arial" w:hAnsi="Arial" w:cs="Arial"/>
        </w:rPr>
        <w:t>etween $800,000 and $1,500,000</w:t>
      </w:r>
      <w:r>
        <w:rPr>
          <w:rFonts w:ascii="Arial" w:hAnsi="Arial" w:cs="Arial"/>
        </w:rPr>
        <w:t>:</w:t>
      </w:r>
      <w:r w:rsidR="00041093" w:rsidRPr="00B40DFC">
        <w:rPr>
          <w:rFonts w:ascii="Arial" w:eastAsia="SymbolMT" w:hAnsi="Arial" w:cs="Arial"/>
        </w:rPr>
        <w:t xml:space="preserve"> </w:t>
      </w:r>
      <w:r w:rsidR="00041093" w:rsidRPr="00B40DFC">
        <w:rPr>
          <w:rFonts w:ascii="Arial" w:hAnsi="Arial" w:cs="Arial"/>
        </w:rPr>
        <w:t>Local Entities</w:t>
      </w:r>
      <w:r w:rsidR="00B51554" w:rsidRPr="00B40DFC">
        <w:rPr>
          <w:rFonts w:ascii="Arial" w:hAnsi="Arial" w:cs="Arial"/>
        </w:rPr>
        <w:t xml:space="preserve"> AND </w:t>
      </w:r>
      <w:r w:rsidR="00041093" w:rsidRPr="00B40DFC">
        <w:rPr>
          <w:rFonts w:ascii="Arial" w:hAnsi="Arial" w:cs="Arial"/>
        </w:rPr>
        <w:t>Non-Local Entities (except for Colombia and Kosovo)</w:t>
      </w:r>
      <w:r>
        <w:rPr>
          <w:rFonts w:ascii="Arial" w:hAnsi="Arial" w:cs="Arial"/>
        </w:rPr>
        <w:t>.</w:t>
      </w:r>
    </w:p>
    <w:p w:rsidR="00B40DFC" w:rsidRPr="00B40DFC" w:rsidRDefault="00B40DFC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B40DFC">
        <w:rPr>
          <w:rFonts w:ascii="Arial" w:hAnsi="Arial" w:cs="Arial"/>
          <w:b/>
        </w:rPr>
        <w:t>TOTAL AVAILABLE</w:t>
      </w:r>
      <w:r>
        <w:rPr>
          <w:rFonts w:ascii="Arial" w:hAnsi="Arial" w:cs="Arial"/>
        </w:rPr>
        <w:t xml:space="preserve">: 16m USD </w:t>
      </w:r>
      <w:r w:rsidRPr="00B40DFC">
        <w:rPr>
          <w:rFonts w:ascii="Arial" w:hAnsi="Arial" w:cs="Arial"/>
          <w:i/>
        </w:rPr>
        <w:t xml:space="preserve">(i.e. </w:t>
      </w:r>
      <w:proofErr w:type="gramStart"/>
      <w:r w:rsidRPr="00B40DFC">
        <w:rPr>
          <w:rFonts w:ascii="Arial" w:hAnsi="Arial" w:cs="Arial"/>
          <w:i/>
        </w:rPr>
        <w:t>approx..</w:t>
      </w:r>
      <w:proofErr w:type="gramEnd"/>
      <w:r w:rsidRPr="00B40DFC">
        <w:rPr>
          <w:rFonts w:ascii="Arial" w:hAnsi="Arial" w:cs="Arial"/>
          <w:i/>
        </w:rPr>
        <w:t xml:space="preserve"> average 1.2m USD per country, so probably some countries will get two grants and </w:t>
      </w:r>
      <w:proofErr w:type="spellStart"/>
      <w:r w:rsidRPr="00B40DFC">
        <w:rPr>
          <w:rFonts w:ascii="Arial" w:hAnsi="Arial" w:cs="Arial"/>
          <w:i/>
        </w:rPr>
        <w:t>some one</w:t>
      </w:r>
      <w:proofErr w:type="spellEnd"/>
      <w:r w:rsidRPr="00B40DFC">
        <w:rPr>
          <w:rFonts w:ascii="Arial" w:hAnsi="Arial" w:cs="Arial"/>
          <w:i/>
        </w:rPr>
        <w:t>)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 xml:space="preserve">Cost sharing is </w:t>
      </w:r>
      <w:r w:rsidRPr="00B40DFC">
        <w:rPr>
          <w:rFonts w:ascii="Arial" w:hAnsi="Arial" w:cs="Arial"/>
          <w:u w:val="single"/>
        </w:rPr>
        <w:t>not required</w:t>
      </w:r>
      <w:r w:rsidRPr="00B40DFC">
        <w:rPr>
          <w:rFonts w:ascii="Arial" w:hAnsi="Arial" w:cs="Arial"/>
        </w:rPr>
        <w:t xml:space="preserve"> for applicants to be eligible to receive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USAID funding under this RFA. However, applicants may voluntarily propose a cost share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component to demonstrate their commitment to the proposed activities</w:t>
      </w:r>
      <w:r w:rsidRPr="00B40DFC">
        <w:rPr>
          <w:rFonts w:ascii="Arial" w:hAnsi="Arial" w:cs="Arial"/>
        </w:rPr>
        <w:t xml:space="preserve">. </w:t>
      </w:r>
      <w:proofErr w:type="gramStart"/>
      <w:r w:rsidRPr="00B40DFC">
        <w:rPr>
          <w:rFonts w:ascii="Arial" w:hAnsi="Arial" w:cs="Arial"/>
        </w:rPr>
        <w:t>Also</w:t>
      </w:r>
      <w:proofErr w:type="gramEnd"/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  <w:bCs/>
        </w:rPr>
        <w:t>Public International Organizations (PIOs)</w:t>
      </w:r>
      <w:r w:rsidRPr="00B40DFC">
        <w:rPr>
          <w:rFonts w:ascii="Arial" w:hAnsi="Arial" w:cs="Arial"/>
        </w:rPr>
        <w:t xml:space="preserve"> may apply for funding under this RFA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F52CB8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  <w:b/>
        </w:rPr>
        <w:t>DURATION</w:t>
      </w:r>
      <w:r w:rsidRPr="00B40DFC">
        <w:rPr>
          <w:rFonts w:ascii="Arial" w:hAnsi="Arial" w:cs="Arial"/>
        </w:rPr>
        <w:t xml:space="preserve">: </w:t>
      </w:r>
      <w:r w:rsidRPr="00B40DFC">
        <w:rPr>
          <w:rFonts w:ascii="Arial" w:hAnsi="Arial" w:cs="Arial"/>
        </w:rPr>
        <w:t>minimum of one (1) year (three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(3) years for Ethiopia and Georgia) and a maximum period of four (4)</w:t>
      </w:r>
      <w:r w:rsidRPr="00B40DFC">
        <w:rPr>
          <w:rFonts w:ascii="Arial" w:hAnsi="Arial" w:cs="Arial"/>
        </w:rPr>
        <w:t xml:space="preserve"> years. A</w:t>
      </w:r>
      <w:r w:rsidRPr="00B40DFC">
        <w:rPr>
          <w:rFonts w:ascii="Arial" w:hAnsi="Arial" w:cs="Arial"/>
        </w:rPr>
        <w:t>pplicants may assume a project start date in calendar year 2019</w:t>
      </w:r>
      <w:r w:rsidR="006B045E">
        <w:rPr>
          <w:rFonts w:ascii="Arial" w:hAnsi="Arial" w:cs="Arial"/>
        </w:rPr>
        <w:t>.</w:t>
      </w:r>
    </w:p>
    <w:p w:rsidR="00B40DFC" w:rsidRDefault="00B40DFC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40DFC" w:rsidRDefault="00F52CB8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  <w:b/>
        </w:rPr>
        <w:t>Purpose</w:t>
      </w:r>
      <w:r w:rsidRPr="00B40DFC">
        <w:rPr>
          <w:rFonts w:ascii="Arial" w:hAnsi="Arial" w:cs="Arial"/>
        </w:rPr>
        <w:t>:</w:t>
      </w:r>
    </w:p>
    <w:p w:rsidR="00F52CB8" w:rsidRPr="00B40DFC" w:rsidRDefault="00B40DFC" w:rsidP="00F52C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(…)</w:t>
      </w:r>
      <w:r w:rsidR="00F52CB8" w:rsidRPr="00B40DFC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 xml:space="preserve">provides funding for reconciliation-related programming, specifically, </w:t>
      </w:r>
      <w:r w:rsidR="00F52CB8" w:rsidRPr="006B045E">
        <w:rPr>
          <w:rFonts w:ascii="Arial" w:hAnsi="Arial" w:cs="Arial"/>
          <w:b/>
        </w:rPr>
        <w:t xml:space="preserve">to support </w:t>
      </w:r>
      <w:r w:rsidR="00F52CB8" w:rsidRPr="006B045E">
        <w:rPr>
          <w:rFonts w:ascii="Arial" w:hAnsi="Arial" w:cs="Arial"/>
          <w:b/>
          <w:i/>
          <w:iCs/>
        </w:rPr>
        <w:t>“people</w:t>
      </w:r>
      <w:r w:rsidR="00041093" w:rsidRPr="006B045E">
        <w:rPr>
          <w:rFonts w:ascii="Arial" w:hAnsi="Arial" w:cs="Arial"/>
          <w:b/>
          <w:i/>
          <w:iCs/>
        </w:rPr>
        <w:t>-</w:t>
      </w:r>
      <w:r w:rsidR="00F52CB8" w:rsidRPr="006B045E">
        <w:rPr>
          <w:rFonts w:ascii="Arial" w:hAnsi="Arial" w:cs="Arial"/>
          <w:b/>
          <w:i/>
          <w:iCs/>
        </w:rPr>
        <w:t xml:space="preserve">to-people” </w:t>
      </w:r>
      <w:r w:rsidR="00F52CB8" w:rsidRPr="006B045E">
        <w:rPr>
          <w:rFonts w:ascii="Arial" w:hAnsi="Arial" w:cs="Arial"/>
          <w:b/>
        </w:rPr>
        <w:t>conflict mitigation and reconciliation programs</w:t>
      </w:r>
      <w:r w:rsidR="00F52CB8" w:rsidRPr="00B40DFC">
        <w:rPr>
          <w:rFonts w:ascii="Arial" w:hAnsi="Arial" w:cs="Arial"/>
        </w:rPr>
        <w:t xml:space="preserve"> and activities that bring together</w:t>
      </w:r>
      <w:r w:rsidR="006B045E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>individuals of different ethnic, religious, or political backgrounds from the countries listed in</w:t>
      </w:r>
      <w:r w:rsidR="006B045E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>Table 1 (see Section A.6). Programs that provide opportunities for adversaries to address issues,</w:t>
      </w:r>
      <w:r w:rsidR="006B045E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>reconcile differences, promote greater understanding and mutual trust, and work on common</w:t>
      </w:r>
      <w:r w:rsidR="006B045E">
        <w:rPr>
          <w:rFonts w:ascii="Arial" w:hAnsi="Arial" w:cs="Arial"/>
        </w:rPr>
        <w:t xml:space="preserve"> </w:t>
      </w:r>
      <w:r w:rsidR="00F52CB8" w:rsidRPr="00B40DFC">
        <w:rPr>
          <w:rFonts w:ascii="Arial" w:hAnsi="Arial" w:cs="Arial"/>
        </w:rPr>
        <w:t>goals with regard to potential, ongoing, or recent conflict will receive consideration for funding</w:t>
      </w:r>
      <w:r w:rsidR="00F52CB8" w:rsidRPr="00B40DFC">
        <w:rPr>
          <w:rFonts w:ascii="Arial" w:hAnsi="Arial" w:cs="Arial"/>
        </w:rPr>
        <w:t>.</w:t>
      </w:r>
    </w:p>
    <w:p w:rsidR="00041093" w:rsidRDefault="00041093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(…</w:t>
      </w:r>
      <w:proofErr w:type="gramStart"/>
      <w:r w:rsidRPr="00B40DFC">
        <w:rPr>
          <w:rFonts w:ascii="Arial" w:hAnsi="Arial" w:cs="Arial"/>
        </w:rPr>
        <w:t>)</w:t>
      </w:r>
      <w:r w:rsidRPr="00B40DFC">
        <w:rPr>
          <w:rFonts w:ascii="Arial" w:hAnsi="Arial" w:cs="Arial"/>
        </w:rPr>
        <w:t>most</w:t>
      </w:r>
      <w:proofErr w:type="gramEnd"/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entail bringing together representatives of conflict-affected groups to interact purposefully in a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safe space.</w:t>
      </w:r>
      <w:r w:rsidRPr="00B40DFC">
        <w:rPr>
          <w:rFonts w:ascii="Arial" w:hAnsi="Arial" w:cs="Arial"/>
        </w:rPr>
        <w:t xml:space="preserve"> This type of work can address divisions within a community that may be rooted </w:t>
      </w:r>
      <w:proofErr w:type="gramStart"/>
      <w:r w:rsidRPr="00B40DFC">
        <w:rPr>
          <w:rFonts w:ascii="Arial" w:hAnsi="Arial" w:cs="Arial"/>
        </w:rPr>
        <w:t>in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group</w:t>
      </w:r>
      <w:proofErr w:type="gramEnd"/>
      <w:r w:rsidRPr="00B40DFC">
        <w:rPr>
          <w:rFonts w:ascii="Arial" w:hAnsi="Arial" w:cs="Arial"/>
        </w:rPr>
        <w:t xml:space="preserve"> differences such as ethnicity, religion, status, class, or political affiliation. P2P programs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generally address patterns of prejudice and demonizing that reinforce the perceived differences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between groups and hinder the development of relationships among parties to a conflict. The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aim is to create opportunities for a series of interactions between conflicting groups in the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community or broader society to promote mutual understanding, trust, empathy, and resilient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social ties.</w:t>
      </w:r>
    </w:p>
    <w:p w:rsidR="006B045E" w:rsidRPr="00B40DFC" w:rsidRDefault="006B045E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41093" w:rsidRPr="00B40DFC" w:rsidRDefault="00041093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40DFC">
        <w:rPr>
          <w:rFonts w:ascii="Arial" w:hAnsi="Arial" w:cs="Arial"/>
          <w:b/>
          <w:bCs/>
        </w:rPr>
        <w:t>Indicators of Successful Projects</w:t>
      </w:r>
    </w:p>
    <w:p w:rsidR="00041093" w:rsidRPr="006B045E" w:rsidRDefault="00041093" w:rsidP="006B04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t xml:space="preserve">Successful programs demonstrate </w:t>
      </w:r>
      <w:r w:rsidRPr="006B045E">
        <w:rPr>
          <w:rFonts w:ascii="Arial" w:hAnsi="Arial" w:cs="Arial"/>
          <w:i/>
          <w:iCs/>
        </w:rPr>
        <w:t xml:space="preserve">people-to-people approaches to reconciliation </w:t>
      </w:r>
      <w:r w:rsidRPr="006B045E">
        <w:rPr>
          <w:rFonts w:ascii="Arial" w:hAnsi="Arial" w:cs="Arial"/>
        </w:rPr>
        <w:t>based</w:t>
      </w:r>
      <w:r w:rsidR="006B045E"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>on a context and conflict analysis that leads to a concrete hypothesis through a defined</w:t>
      </w:r>
      <w:r w:rsidR="006B045E"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  <w:i/>
          <w:iCs/>
        </w:rPr>
        <w:t>theory of change</w:t>
      </w:r>
      <w:r w:rsidRPr="006B045E">
        <w:rPr>
          <w:rFonts w:ascii="Arial" w:hAnsi="Arial" w:cs="Arial"/>
        </w:rPr>
        <w:t xml:space="preserve">. Programs clearly articulate which people or conflicting groups </w:t>
      </w:r>
      <w:proofErr w:type="gramStart"/>
      <w:r w:rsidRPr="006B045E">
        <w:rPr>
          <w:rFonts w:ascii="Arial" w:hAnsi="Arial" w:cs="Arial"/>
        </w:rPr>
        <w:t>are</w:t>
      </w:r>
      <w:r w:rsidR="006B045E"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>brought</w:t>
      </w:r>
      <w:proofErr w:type="gramEnd"/>
      <w:r w:rsidRPr="006B045E">
        <w:rPr>
          <w:rFonts w:ascii="Arial" w:hAnsi="Arial" w:cs="Arial"/>
        </w:rPr>
        <w:t xml:space="preserve"> together and why those chosen groups are most relevant based on the conflict</w:t>
      </w:r>
      <w:r w:rsidR="006B045E"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>context.</w:t>
      </w:r>
    </w:p>
    <w:p w:rsidR="00041093" w:rsidRPr="006B045E" w:rsidRDefault="00041093" w:rsidP="00DA6A9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t xml:space="preserve">Successful programs have </w:t>
      </w:r>
      <w:r w:rsidRPr="006B045E">
        <w:rPr>
          <w:rFonts w:ascii="Arial" w:hAnsi="Arial" w:cs="Arial"/>
          <w:i/>
          <w:iCs/>
        </w:rPr>
        <w:t>focused and realistic approaches in which the implementation</w:t>
      </w:r>
      <w:r w:rsid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of activities flows from the context analysis and theory of change</w:t>
      </w:r>
      <w:r w:rsidRPr="006B045E">
        <w:rPr>
          <w:rFonts w:ascii="Arial" w:hAnsi="Arial" w:cs="Arial"/>
        </w:rPr>
        <w:t>.</w:t>
      </w:r>
      <w:r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 xml:space="preserve">A single program is likely unable </w:t>
      </w:r>
      <w:proofErr w:type="gramStart"/>
      <w:r w:rsidRPr="006B045E">
        <w:rPr>
          <w:rFonts w:ascii="Arial" w:hAnsi="Arial" w:cs="Arial"/>
        </w:rPr>
        <w:t>to realistically address</w:t>
      </w:r>
      <w:proofErr w:type="gramEnd"/>
      <w:r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>the multidimensional aspects of one conflict, so a clear explicit focus and justification of</w:t>
      </w:r>
      <w:r w:rsidRPr="006B045E">
        <w:rPr>
          <w:rFonts w:ascii="Arial" w:hAnsi="Arial" w:cs="Arial"/>
        </w:rPr>
        <w:t xml:space="preserve"> </w:t>
      </w:r>
      <w:r w:rsidRPr="006B045E">
        <w:rPr>
          <w:rFonts w:ascii="Arial" w:hAnsi="Arial" w:cs="Arial"/>
        </w:rPr>
        <w:t>that focus is part of a successful program design.</w:t>
      </w:r>
    </w:p>
    <w:p w:rsidR="00041093" w:rsidRPr="006B045E" w:rsidRDefault="00041093" w:rsidP="006B04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lastRenderedPageBreak/>
        <w:t xml:space="preserve">Successful programs </w:t>
      </w:r>
      <w:r w:rsidRPr="006B045E">
        <w:rPr>
          <w:rFonts w:ascii="Arial" w:hAnsi="Arial" w:cs="Arial"/>
          <w:i/>
          <w:iCs/>
        </w:rPr>
        <w:t>explicitly and intentionally create linkages between the</w:t>
      </w:r>
      <w:r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reconciliation intervention’s immediate objectives and peace writ large and/or</w:t>
      </w:r>
      <w:r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community- or national-level peace efforts or structural reforms</w:t>
      </w:r>
      <w:r w:rsidRPr="006B045E">
        <w:rPr>
          <w:rFonts w:ascii="Arial" w:hAnsi="Arial" w:cs="Arial"/>
        </w:rPr>
        <w:t>.</w:t>
      </w:r>
      <w:r w:rsidRPr="006B045E">
        <w:rPr>
          <w:rFonts w:ascii="Arial" w:hAnsi="Arial" w:cs="Arial"/>
        </w:rPr>
        <w:t xml:space="preserve"> (…</w:t>
      </w:r>
      <w:proofErr w:type="gramStart"/>
      <w:r w:rsidRPr="006B045E">
        <w:rPr>
          <w:rFonts w:ascii="Arial" w:hAnsi="Arial" w:cs="Arial"/>
        </w:rPr>
        <w:t>)</w:t>
      </w:r>
      <w:r w:rsidRPr="006B045E">
        <w:rPr>
          <w:rFonts w:ascii="Arial" w:hAnsi="Arial" w:cs="Arial"/>
          <w:i/>
          <w:iCs/>
        </w:rPr>
        <w:t>effective</w:t>
      </w:r>
      <w:proofErr w:type="gramEnd"/>
      <w:r w:rsidRPr="006B045E">
        <w:rPr>
          <w:rFonts w:ascii="Arial" w:hAnsi="Arial" w:cs="Arial"/>
          <w:i/>
          <w:iCs/>
        </w:rPr>
        <w:t xml:space="preserve"> conflict mitigation and reconciliation programs</w:t>
      </w:r>
      <w:r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address both the attitudinal and institutional dimensions of conflict</w:t>
      </w:r>
      <w:r w:rsidRPr="006B045E">
        <w:rPr>
          <w:rFonts w:ascii="Arial" w:hAnsi="Arial" w:cs="Arial"/>
        </w:rPr>
        <w:t>.</w:t>
      </w:r>
    </w:p>
    <w:p w:rsidR="00041093" w:rsidRPr="006B045E" w:rsidRDefault="00041093" w:rsidP="00C424F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t xml:space="preserve">Successful programs </w:t>
      </w:r>
      <w:r w:rsidRPr="006B045E">
        <w:rPr>
          <w:rFonts w:ascii="Arial" w:hAnsi="Arial" w:cs="Arial"/>
          <w:i/>
          <w:iCs/>
        </w:rPr>
        <w:t>reflect thoughtful consideration of any risks that may result by</w:t>
      </w:r>
      <w:r w:rsidR="006B045E"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bringing together conflicting parties and provide sufficient explanation of risk mitigation</w:t>
      </w:r>
      <w:r w:rsid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measures, including appropriate safeguards to avoid intensifying the conflict or creating</w:t>
      </w:r>
      <w:r w:rsidR="006B045E"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harmful situations for participants</w:t>
      </w:r>
      <w:r w:rsidRPr="006B045E">
        <w:rPr>
          <w:rFonts w:ascii="Arial" w:hAnsi="Arial" w:cs="Arial"/>
        </w:rPr>
        <w:t>.</w:t>
      </w:r>
    </w:p>
    <w:p w:rsidR="00041093" w:rsidRPr="006B045E" w:rsidRDefault="00041093" w:rsidP="001024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6B045E">
        <w:rPr>
          <w:rFonts w:ascii="Arial" w:hAnsi="Arial" w:cs="Arial"/>
        </w:rPr>
        <w:t xml:space="preserve">Successful programs </w:t>
      </w:r>
      <w:r w:rsidRPr="006B045E">
        <w:rPr>
          <w:rFonts w:ascii="Arial" w:hAnsi="Arial" w:cs="Arial"/>
          <w:i/>
          <w:iCs/>
        </w:rPr>
        <w:t>incorporate gender considerations throughout all aspects of their</w:t>
      </w:r>
      <w:r w:rsidR="006B045E" w:rsidRP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approach – including design, implementation, and monitoring and evaluation – in a</w:t>
      </w:r>
      <w:r w:rsid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substantive and integrated manner.</w:t>
      </w:r>
    </w:p>
    <w:p w:rsidR="00041093" w:rsidRPr="006B045E" w:rsidRDefault="00041093" w:rsidP="00C126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t xml:space="preserve">Successful programs reflect </w:t>
      </w:r>
      <w:r w:rsidRPr="006B045E">
        <w:rPr>
          <w:rFonts w:ascii="Arial" w:hAnsi="Arial" w:cs="Arial"/>
          <w:i/>
          <w:iCs/>
        </w:rPr>
        <w:t>strong local engagement in all design and programming</w:t>
      </w:r>
      <w:r w:rsid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aspects of the intervention</w:t>
      </w:r>
      <w:r w:rsidRPr="006B045E">
        <w:rPr>
          <w:rFonts w:ascii="Arial" w:hAnsi="Arial" w:cs="Arial"/>
        </w:rPr>
        <w:t>.</w:t>
      </w:r>
    </w:p>
    <w:p w:rsidR="00041093" w:rsidRPr="006B045E" w:rsidRDefault="00041093" w:rsidP="00E0600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</w:rPr>
        <w:t xml:space="preserve">Successful programs </w:t>
      </w:r>
      <w:r w:rsidRPr="006B045E">
        <w:rPr>
          <w:rFonts w:ascii="Arial" w:hAnsi="Arial" w:cs="Arial"/>
          <w:i/>
          <w:iCs/>
        </w:rPr>
        <w:t>articulate how program approaches incorporate ongoing conflict</w:t>
      </w:r>
      <w:r w:rsidR="006B045E">
        <w:rPr>
          <w:rFonts w:ascii="Arial" w:hAnsi="Arial" w:cs="Arial"/>
          <w:i/>
          <w:iCs/>
        </w:rPr>
        <w:t xml:space="preserve"> </w:t>
      </w:r>
      <w:r w:rsidRPr="006B045E">
        <w:rPr>
          <w:rFonts w:ascii="Arial" w:hAnsi="Arial" w:cs="Arial"/>
          <w:i/>
          <w:iCs/>
        </w:rPr>
        <w:t>analysis to inform how interventions adapt to changing contexts</w:t>
      </w:r>
      <w:r w:rsidRPr="006B045E">
        <w:rPr>
          <w:rFonts w:ascii="Arial" w:hAnsi="Arial" w:cs="Arial"/>
        </w:rPr>
        <w:t>.</w:t>
      </w:r>
    </w:p>
    <w:p w:rsidR="00B51554" w:rsidRPr="00B40DFC" w:rsidRDefault="00B51554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51554" w:rsidRPr="006B045E" w:rsidRDefault="00B51554" w:rsidP="000410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6B045E">
        <w:rPr>
          <w:rFonts w:ascii="Arial" w:hAnsi="Arial" w:cs="Arial"/>
          <w:b/>
        </w:rPr>
        <w:t>SUBMISSION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The Technical Application must be in English.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 xml:space="preserve">Applications should be single-spaced, written in no smaller than 12-point </w:t>
      </w:r>
      <w:proofErr w:type="gramStart"/>
      <w:r w:rsidRPr="00B40DFC">
        <w:rPr>
          <w:rFonts w:ascii="Arial" w:hAnsi="Arial" w:cs="Arial"/>
        </w:rPr>
        <w:t>font,</w:t>
      </w:r>
      <w:proofErr w:type="gramEnd"/>
      <w:r w:rsidRPr="00B40DFC">
        <w:rPr>
          <w:rFonts w:ascii="Arial" w:hAnsi="Arial" w:cs="Arial"/>
        </w:rPr>
        <w:t xml:space="preserve"> and in Times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 xml:space="preserve">New Roman or a similar typeset. Each page </w:t>
      </w:r>
      <w:proofErr w:type="gramStart"/>
      <w:r w:rsidRPr="00B40DFC">
        <w:rPr>
          <w:rFonts w:ascii="Arial" w:hAnsi="Arial" w:cs="Arial"/>
        </w:rPr>
        <w:t>should be consecutively numbered</w:t>
      </w:r>
      <w:proofErr w:type="gramEnd"/>
      <w:r w:rsidRPr="00B40DFC">
        <w:rPr>
          <w:rFonts w:ascii="Arial" w:hAnsi="Arial" w:cs="Arial"/>
        </w:rPr>
        <w:t xml:space="preserve">. </w:t>
      </w:r>
      <w:r w:rsidRPr="00B40DFC">
        <w:rPr>
          <w:rFonts w:ascii="Arial" w:hAnsi="Arial" w:cs="Arial"/>
          <w:b/>
          <w:u w:val="single"/>
        </w:rPr>
        <w:t>The page limit</w:t>
      </w:r>
      <w:r w:rsidR="006B045E">
        <w:rPr>
          <w:rFonts w:ascii="Arial" w:hAnsi="Arial" w:cs="Arial"/>
          <w:b/>
          <w:u w:val="single"/>
        </w:rPr>
        <w:t xml:space="preserve"> </w:t>
      </w:r>
      <w:r w:rsidRPr="00B40DFC">
        <w:rPr>
          <w:rFonts w:ascii="Arial" w:hAnsi="Arial" w:cs="Arial"/>
          <w:b/>
          <w:u w:val="single"/>
        </w:rPr>
        <w:t>for the application is 15 pages</w:t>
      </w:r>
      <w:r w:rsidRPr="00B40DFC">
        <w:rPr>
          <w:rFonts w:ascii="Arial" w:hAnsi="Arial" w:cs="Arial"/>
        </w:rPr>
        <w:t xml:space="preserve">—no pages after page 15 </w:t>
      </w:r>
      <w:proofErr w:type="gramStart"/>
      <w:r w:rsidRPr="00B40DFC">
        <w:rPr>
          <w:rFonts w:ascii="Arial" w:hAnsi="Arial" w:cs="Arial"/>
        </w:rPr>
        <w:t>will be reviewed</w:t>
      </w:r>
      <w:proofErr w:type="gramEnd"/>
      <w:r w:rsidRPr="00B40DFC">
        <w:rPr>
          <w:rFonts w:ascii="Arial" w:hAnsi="Arial" w:cs="Arial"/>
        </w:rPr>
        <w:t>. The Cover Page and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Table of Contents will not be included in the page count and should not be numbered.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Applications should have margins of not less than one inch on all sides and should be formatted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in</w:t>
      </w:r>
      <w:proofErr w:type="gramEnd"/>
      <w:r w:rsidRPr="00B40DFC">
        <w:rPr>
          <w:rFonts w:ascii="Arial" w:hAnsi="Arial" w:cs="Arial"/>
        </w:rPr>
        <w:t xml:space="preserve"> the portrait style (not landscape) for all text portions. Monitoring and evaluation plans and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illustrative</w:t>
      </w:r>
      <w:proofErr w:type="gramEnd"/>
      <w:r w:rsidRPr="00B40DFC">
        <w:rPr>
          <w:rFonts w:ascii="Arial" w:hAnsi="Arial" w:cs="Arial"/>
        </w:rPr>
        <w:t xml:space="preserve"> first-year activity plans may be submitted in landscape style but each page will be</w:t>
      </w:r>
    </w:p>
    <w:p w:rsidR="00B51554" w:rsidRPr="00B40DFC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included</w:t>
      </w:r>
      <w:proofErr w:type="gramEnd"/>
      <w:r w:rsidRPr="00B40DFC">
        <w:rPr>
          <w:rFonts w:ascii="Arial" w:hAnsi="Arial" w:cs="Arial"/>
        </w:rPr>
        <w:t xml:space="preserve"> in the total page count. All graphics must be included in the page count.</w:t>
      </w:r>
    </w:p>
    <w:p w:rsidR="00B51554" w:rsidRPr="006B045E" w:rsidRDefault="00B51554" w:rsidP="00B51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B40DFC">
        <w:rPr>
          <w:rFonts w:ascii="Arial" w:hAnsi="Arial" w:cs="Arial"/>
          <w:b/>
          <w:bCs/>
        </w:rPr>
        <w:t xml:space="preserve">Technical Narrative: </w:t>
      </w:r>
      <w:r w:rsidRPr="00B40DFC">
        <w:rPr>
          <w:rFonts w:ascii="Arial" w:hAnsi="Arial" w:cs="Arial"/>
        </w:rPr>
        <w:t xml:space="preserve">The narrative should include an </w:t>
      </w:r>
      <w:r w:rsidRPr="00B40DFC">
        <w:rPr>
          <w:rFonts w:ascii="Arial" w:hAnsi="Arial" w:cs="Arial"/>
          <w:b/>
          <w:bCs/>
        </w:rPr>
        <w:t>Executive</w:t>
      </w:r>
      <w:r w:rsidR="006B045E">
        <w:rPr>
          <w:rFonts w:ascii="Arial" w:hAnsi="Arial" w:cs="Arial"/>
          <w:b/>
          <w:bCs/>
        </w:rPr>
        <w:t xml:space="preserve"> </w:t>
      </w:r>
      <w:r w:rsidRPr="00B40DFC">
        <w:rPr>
          <w:rFonts w:ascii="Arial" w:hAnsi="Arial" w:cs="Arial"/>
          <w:b/>
          <w:bCs/>
        </w:rPr>
        <w:t xml:space="preserve">Summary </w:t>
      </w:r>
      <w:r w:rsidRPr="00B40DFC">
        <w:rPr>
          <w:rFonts w:ascii="Arial" w:hAnsi="Arial" w:cs="Arial"/>
        </w:rPr>
        <w:t>that summarizes the key elements of the applicant’s technical application and</w:t>
      </w:r>
      <w:r w:rsidR="006B045E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provides overall cost figures,</w:t>
      </w:r>
      <w:r w:rsidRPr="00B40DFC">
        <w:rPr>
          <w:rFonts w:ascii="Arial" w:hAnsi="Arial" w:cs="Arial"/>
          <w:b/>
          <w:bCs/>
        </w:rPr>
        <w:t xml:space="preserve"> </w:t>
      </w:r>
      <w:r w:rsidRPr="00B40DFC">
        <w:rPr>
          <w:rFonts w:ascii="Arial" w:hAnsi="Arial" w:cs="Arial"/>
          <w:b/>
          <w:bCs/>
        </w:rPr>
        <w:t>Applicants are encouraged to</w:t>
      </w:r>
      <w:r w:rsidR="006B045E">
        <w:rPr>
          <w:rFonts w:ascii="Arial" w:hAnsi="Arial" w:cs="Arial"/>
          <w:b/>
          <w:bCs/>
        </w:rPr>
        <w:t xml:space="preserve"> </w:t>
      </w:r>
      <w:r w:rsidRPr="00B40DFC">
        <w:rPr>
          <w:rFonts w:ascii="Arial" w:hAnsi="Arial" w:cs="Arial"/>
          <w:b/>
          <w:bCs/>
        </w:rPr>
        <w:t xml:space="preserve">organize the narrative section in the same order as the merit review criteria </w:t>
      </w:r>
      <w:r w:rsidRPr="006B045E">
        <w:rPr>
          <w:rFonts w:ascii="Arial" w:hAnsi="Arial" w:cs="Arial"/>
          <w:bCs/>
        </w:rPr>
        <w:t>(see</w:t>
      </w:r>
      <w:r w:rsidR="006B045E" w:rsidRPr="006B045E">
        <w:rPr>
          <w:rFonts w:ascii="Arial" w:hAnsi="Arial" w:cs="Arial"/>
          <w:bCs/>
        </w:rPr>
        <w:t xml:space="preserve"> </w:t>
      </w:r>
      <w:r w:rsidRPr="006B045E">
        <w:rPr>
          <w:rFonts w:ascii="Arial" w:hAnsi="Arial" w:cs="Arial"/>
          <w:bCs/>
        </w:rPr>
        <w:t>Section E.2):</w:t>
      </w:r>
    </w:p>
    <w:p w:rsidR="00B51554" w:rsidRPr="006B045E" w:rsidRDefault="00B51554" w:rsidP="00B5155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B045E">
        <w:rPr>
          <w:rFonts w:ascii="Arial" w:hAnsi="Arial" w:cs="Arial"/>
          <w:bCs/>
        </w:rPr>
        <w:t>Conflict Analysis and Theory of Change including Indicators (35 points):</w:t>
      </w:r>
    </w:p>
    <w:p w:rsidR="00B51554" w:rsidRPr="006B045E" w:rsidRDefault="00B51554" w:rsidP="00B5155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6B045E">
        <w:rPr>
          <w:rFonts w:ascii="Arial" w:hAnsi="Arial" w:cs="Arial"/>
          <w:bCs/>
        </w:rPr>
        <w:t>People-to-People Impl</w:t>
      </w:r>
      <w:r w:rsidRPr="006B045E">
        <w:rPr>
          <w:rFonts w:ascii="Arial" w:hAnsi="Arial" w:cs="Arial"/>
          <w:bCs/>
        </w:rPr>
        <w:t>ementation Approach (40 points)</w:t>
      </w:r>
    </w:p>
    <w:p w:rsidR="00B51554" w:rsidRPr="006B045E" w:rsidRDefault="00B51554" w:rsidP="007059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  <w:bCs/>
        </w:rPr>
        <w:t>Do No Harm (15 points)</w:t>
      </w:r>
    </w:p>
    <w:p w:rsidR="00B51554" w:rsidRPr="006B045E" w:rsidRDefault="00B51554" w:rsidP="007059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  <w:bCs/>
        </w:rPr>
        <w:t xml:space="preserve">Local Engagement– </w:t>
      </w:r>
      <w:r w:rsidRPr="006B045E">
        <w:rPr>
          <w:rFonts w:ascii="Arial" w:hAnsi="Arial" w:cs="Arial"/>
          <w:bCs/>
          <w:i/>
          <w:iCs/>
        </w:rPr>
        <w:t xml:space="preserve">For Non-Local Applicants Only </w:t>
      </w:r>
      <w:r w:rsidR="00B40DFC" w:rsidRPr="006B045E">
        <w:rPr>
          <w:rFonts w:ascii="Arial" w:hAnsi="Arial" w:cs="Arial"/>
          <w:bCs/>
        </w:rPr>
        <w:t>(10 points)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40DFC">
        <w:rPr>
          <w:rFonts w:ascii="Arial" w:hAnsi="Arial" w:cs="Arial"/>
          <w:b/>
          <w:bCs/>
        </w:rPr>
        <w:t>Review and Selection Process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The Global Reconciliation Fund Program utilizes a two-step review process: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  <w:b/>
          <w:bCs/>
        </w:rPr>
        <w:t xml:space="preserve">Step One – Mission-level Review: </w:t>
      </w:r>
      <w:r w:rsidRPr="00B40DFC">
        <w:rPr>
          <w:rFonts w:ascii="Arial" w:hAnsi="Arial" w:cs="Arial"/>
        </w:rPr>
        <w:t>After the application submission deadline, participating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 xml:space="preserve">USAID Missions will have approximately </w:t>
      </w:r>
      <w:proofErr w:type="gramStart"/>
      <w:r w:rsidRPr="00B40DFC">
        <w:rPr>
          <w:rFonts w:ascii="Arial" w:hAnsi="Arial" w:cs="Arial"/>
        </w:rPr>
        <w:t>thirty (30) days</w:t>
      </w:r>
      <w:proofErr w:type="gramEnd"/>
      <w:r w:rsidRPr="00B40DFC">
        <w:rPr>
          <w:rFonts w:ascii="Arial" w:hAnsi="Arial" w:cs="Arial"/>
        </w:rPr>
        <w:t xml:space="preserve"> to review all applications received</w:t>
      </w:r>
      <w:r w:rsidRPr="00B40DFC">
        <w:rPr>
          <w:rFonts w:ascii="Arial" w:hAnsi="Arial" w:cs="Arial"/>
        </w:rPr>
        <w:t xml:space="preserve">. </w:t>
      </w:r>
      <w:r w:rsidRPr="00B40DFC">
        <w:rPr>
          <w:rFonts w:ascii="Arial" w:hAnsi="Arial" w:cs="Arial"/>
        </w:rPr>
        <w:t>Missions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will</w:t>
      </w:r>
      <w:proofErr w:type="gramEnd"/>
      <w:r w:rsidRPr="00B40DFC">
        <w:rPr>
          <w:rFonts w:ascii="Arial" w:hAnsi="Arial" w:cs="Arial"/>
        </w:rPr>
        <w:t xml:space="preserve"> then review all eligible applications to determine to what extent the application is responsive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to</w:t>
      </w:r>
      <w:proofErr w:type="gramEnd"/>
      <w:r w:rsidRPr="00B40DFC">
        <w:rPr>
          <w:rFonts w:ascii="Arial" w:hAnsi="Arial" w:cs="Arial"/>
        </w:rPr>
        <w:t xml:space="preserve"> the key technical requirements of this RFA, namely that (a) the application includes a </w:t>
      </w:r>
      <w:proofErr w:type="spellStart"/>
      <w:r w:rsidRPr="00B40DFC">
        <w:rPr>
          <w:rFonts w:ascii="Arial" w:hAnsi="Arial" w:cs="Arial"/>
        </w:rPr>
        <w:t>peopleto</w:t>
      </w:r>
      <w:proofErr w:type="spellEnd"/>
      <w:r w:rsidRPr="00B40DFC">
        <w:rPr>
          <w:rFonts w:ascii="Arial" w:hAnsi="Arial" w:cs="Arial"/>
        </w:rPr>
        <w:t>-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people</w:t>
      </w:r>
      <w:proofErr w:type="gramEnd"/>
      <w:r w:rsidRPr="00B40DFC">
        <w:rPr>
          <w:rFonts w:ascii="Arial" w:hAnsi="Arial" w:cs="Arial"/>
        </w:rPr>
        <w:t xml:space="preserve"> approach, and (b) the proposed program is linked to Mission priorities as delineated in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the</w:t>
      </w:r>
      <w:proofErr w:type="gramEnd"/>
      <w:r w:rsidRPr="00B40DFC">
        <w:rPr>
          <w:rFonts w:ascii="Arial" w:hAnsi="Arial" w:cs="Arial"/>
        </w:rPr>
        <w:t xml:space="preserve"> Country-Specific Program Information in Annex 1. Requirement (a) is more important than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>(b).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</w:rPr>
        <w:t xml:space="preserve">At the completion of the Step </w:t>
      </w:r>
      <w:proofErr w:type="gramStart"/>
      <w:r w:rsidRPr="00B40DFC">
        <w:rPr>
          <w:rFonts w:ascii="Arial" w:hAnsi="Arial" w:cs="Arial"/>
        </w:rPr>
        <w:t>One</w:t>
      </w:r>
      <w:proofErr w:type="gramEnd"/>
      <w:r w:rsidRPr="00B40DFC">
        <w:rPr>
          <w:rFonts w:ascii="Arial" w:hAnsi="Arial" w:cs="Arial"/>
        </w:rPr>
        <w:t xml:space="preserve"> review, USAID Missions will notify each applicant in writing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via</w:t>
      </w:r>
      <w:proofErr w:type="gramEnd"/>
      <w:r w:rsidRPr="00B40DFC">
        <w:rPr>
          <w:rFonts w:ascii="Arial" w:hAnsi="Arial" w:cs="Arial"/>
        </w:rPr>
        <w:t xml:space="preserve"> e-mail of their application status (either unsuccessful or recommended for Step Two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B40DFC">
        <w:rPr>
          <w:rFonts w:ascii="Arial" w:hAnsi="Arial" w:cs="Arial"/>
        </w:rPr>
        <w:t>consideration</w:t>
      </w:r>
      <w:proofErr w:type="gramEnd"/>
      <w:r w:rsidRPr="00B40DFC">
        <w:rPr>
          <w:rFonts w:ascii="Arial" w:hAnsi="Arial" w:cs="Arial"/>
        </w:rPr>
        <w:t>).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0DFC">
        <w:rPr>
          <w:rFonts w:ascii="Arial" w:hAnsi="Arial" w:cs="Arial"/>
          <w:b/>
          <w:bCs/>
        </w:rPr>
        <w:t xml:space="preserve">Step Two – DCHA/CMM Global Review: </w:t>
      </w:r>
      <w:r w:rsidRPr="00B40DFC">
        <w:rPr>
          <w:rFonts w:ascii="Arial" w:hAnsi="Arial" w:cs="Arial"/>
        </w:rPr>
        <w:t>Within approximately forty-five (45) days of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DCHA/CMM’s receipt of the Missions’ findings and recommendations, DCHA/CMM will</w:t>
      </w:r>
      <w:r w:rsidRPr="00B40DFC">
        <w:rPr>
          <w:rFonts w:ascii="Arial" w:hAnsi="Arial" w:cs="Arial"/>
        </w:rPr>
        <w:t xml:space="preserve"> </w:t>
      </w:r>
      <w:r w:rsidRPr="00B40DFC">
        <w:rPr>
          <w:rFonts w:ascii="Arial" w:hAnsi="Arial" w:cs="Arial"/>
        </w:rPr>
        <w:t>convene a selection committee to review the Missions’ recommendations and select applications</w:t>
      </w:r>
      <w:r w:rsidRPr="00B40DFC">
        <w:rPr>
          <w:rFonts w:ascii="Arial" w:hAnsi="Arial" w:cs="Arial"/>
        </w:rPr>
        <w:t>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B045E" w:rsidRDefault="006B045E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B40DFC">
        <w:rPr>
          <w:rFonts w:ascii="Arial" w:hAnsi="Arial" w:cs="Arial"/>
          <w:b/>
          <w:bCs/>
          <w:color w:val="000000"/>
        </w:rPr>
        <w:lastRenderedPageBreak/>
        <w:t>KENYA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b/>
          <w:bCs/>
          <w:color w:val="000000"/>
        </w:rPr>
        <w:t xml:space="preserve">USAID Mission website: </w:t>
      </w:r>
      <w:r w:rsidRPr="00B40DFC">
        <w:rPr>
          <w:rFonts w:ascii="Arial" w:hAnsi="Arial" w:cs="Arial"/>
          <w:color w:val="000000"/>
        </w:rPr>
        <w:t>https://www.usaid.gov/kenya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i/>
          <w:iCs/>
          <w:color w:val="000000"/>
        </w:rPr>
        <w:t xml:space="preserve">Applications must be submitted </w:t>
      </w:r>
      <w:proofErr w:type="gramStart"/>
      <w:r w:rsidRPr="00B40DFC">
        <w:rPr>
          <w:rFonts w:ascii="Arial" w:hAnsi="Arial" w:cs="Arial"/>
          <w:i/>
          <w:iCs/>
          <w:color w:val="000000"/>
        </w:rPr>
        <w:t>to:</w:t>
      </w:r>
      <w:proofErr w:type="gramEnd"/>
      <w:r w:rsidRPr="00B40DFC">
        <w:rPr>
          <w:rFonts w:ascii="Arial" w:hAnsi="Arial" w:cs="Arial"/>
          <w:i/>
          <w:iCs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nairobip2p@usaid.gov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 xml:space="preserve">USAID/Kenya welcomes applications that seek to foster and support inclusive dialogue and </w:t>
      </w:r>
      <w:proofErr w:type="spellStart"/>
      <w:r w:rsidRPr="00B40DFC">
        <w:rPr>
          <w:rFonts w:ascii="Arial" w:hAnsi="Arial" w:cs="Arial"/>
          <w:color w:val="000000"/>
        </w:rPr>
        <w:t>catalyze</w:t>
      </w:r>
      <w:proofErr w:type="spellEnd"/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vertical</w:t>
      </w:r>
      <w:proofErr w:type="gramEnd"/>
      <w:r w:rsidRPr="00B40DFC">
        <w:rPr>
          <w:rFonts w:ascii="Arial" w:hAnsi="Arial" w:cs="Arial"/>
          <w:color w:val="000000"/>
        </w:rPr>
        <w:t xml:space="preserve"> and horizontal peacebuilding, social cohesion and stability in Kenya.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 w:rsidRPr="00B40DFC">
        <w:rPr>
          <w:rFonts w:ascii="Arial" w:hAnsi="Arial" w:cs="Arial"/>
          <w:color w:val="000000"/>
        </w:rPr>
        <w:t xml:space="preserve">The USAID/Kenya Country Development Cooperation Strategy (CDCS) goal </w:t>
      </w:r>
      <w:proofErr w:type="gramStart"/>
      <w:r w:rsidRPr="00B40DFC">
        <w:rPr>
          <w:rFonts w:ascii="Arial" w:hAnsi="Arial" w:cs="Arial"/>
          <w:color w:val="000000"/>
        </w:rPr>
        <w:t>is:</w:t>
      </w:r>
      <w:proofErr w:type="gramEnd"/>
      <w:r w:rsidRPr="00B40DFC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i/>
          <w:iCs/>
          <w:color w:val="000000"/>
        </w:rPr>
        <w:t>Kenya’s Governance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i/>
          <w:iCs/>
          <w:color w:val="000000"/>
        </w:rPr>
        <w:t>and</w:t>
      </w:r>
      <w:proofErr w:type="gramEnd"/>
      <w:r w:rsidRPr="00B40DFC">
        <w:rPr>
          <w:rFonts w:ascii="Arial" w:hAnsi="Arial" w:cs="Arial"/>
          <w:i/>
          <w:iCs/>
          <w:color w:val="000000"/>
        </w:rPr>
        <w:t xml:space="preserve"> Economy Sustainably Transformed</w:t>
      </w:r>
      <w:r w:rsidRPr="00B40DFC">
        <w:rPr>
          <w:rFonts w:ascii="Arial" w:hAnsi="Arial" w:cs="Arial"/>
          <w:color w:val="000000"/>
        </w:rPr>
        <w:t>. It outlines three distinct and inter-dependent development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objectives</w:t>
      </w:r>
      <w:proofErr w:type="gramEnd"/>
      <w:r w:rsidRPr="00B40DFC">
        <w:rPr>
          <w:rFonts w:ascii="Arial" w:hAnsi="Arial" w:cs="Arial"/>
          <w:color w:val="000000"/>
        </w:rPr>
        <w:t xml:space="preserve"> (DOs): devolution effectively implemented; health and human capacity strengthened; and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inclusive, market-driven, environmentally sustainable economic growth. Conflict and protracted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tensions</w:t>
      </w:r>
      <w:proofErr w:type="gramEnd"/>
      <w:r w:rsidRPr="00B40DFC">
        <w:rPr>
          <w:rFonts w:ascii="Arial" w:hAnsi="Arial" w:cs="Arial"/>
          <w:color w:val="000000"/>
        </w:rPr>
        <w:t xml:space="preserve"> in Kenya can undermine development work on all three DOs, and roll back development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progress</w:t>
      </w:r>
      <w:proofErr w:type="gramEnd"/>
      <w:r w:rsidRPr="00B40DFC">
        <w:rPr>
          <w:rFonts w:ascii="Arial" w:hAnsi="Arial" w:cs="Arial"/>
          <w:color w:val="000000"/>
        </w:rPr>
        <w:t xml:space="preserve"> in the country. While Kenya’s reform agenda supported through the USAID strategy is, in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itself</w:t>
      </w:r>
      <w:proofErr w:type="gramEnd"/>
      <w:r w:rsidRPr="00B40DFC">
        <w:rPr>
          <w:rFonts w:ascii="Arial" w:hAnsi="Arial" w:cs="Arial"/>
          <w:color w:val="000000"/>
        </w:rPr>
        <w:t>, intended to address historic grievances that are a source of instability, there is need to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complement these efforts with inclusive dialogue and other peacebuilding interventions.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>Kenya witnessed electoral violence in a number of elections (1992 and 1997) since the onset of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multiparty</w:t>
      </w:r>
      <w:proofErr w:type="gramEnd"/>
      <w:r w:rsidRPr="00B40DFC">
        <w:rPr>
          <w:rFonts w:ascii="Arial" w:hAnsi="Arial" w:cs="Arial"/>
          <w:color w:val="000000"/>
        </w:rPr>
        <w:t xml:space="preserve"> politics, and significant post-election violence in 2007. In February 2008, national leaders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from both sides of the political divide signed the National Accord and Reconciliation </w:t>
      </w:r>
      <w:proofErr w:type="gramStart"/>
      <w:r w:rsidRPr="00B40DFC">
        <w:rPr>
          <w:rFonts w:ascii="Arial" w:hAnsi="Arial" w:cs="Arial"/>
          <w:color w:val="000000"/>
        </w:rPr>
        <w:t>Agreement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which</w:t>
      </w:r>
      <w:proofErr w:type="gramEnd"/>
      <w:r w:rsidRPr="00B40DFC">
        <w:rPr>
          <w:rFonts w:ascii="Arial" w:hAnsi="Arial" w:cs="Arial"/>
          <w:color w:val="000000"/>
        </w:rPr>
        <w:t xml:space="preserve"> included four agenda items focused on immediate actions to stop the violence, address the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humanitarian crisis, and overcome the political crisis. Agenda </w:t>
      </w:r>
      <w:proofErr w:type="gramStart"/>
      <w:r w:rsidRPr="00B40DFC">
        <w:rPr>
          <w:rFonts w:ascii="Arial" w:hAnsi="Arial" w:cs="Arial"/>
          <w:color w:val="000000"/>
        </w:rPr>
        <w:t>Four</w:t>
      </w:r>
      <w:proofErr w:type="gramEnd"/>
      <w:r w:rsidRPr="00B40DFC">
        <w:rPr>
          <w:rFonts w:ascii="Arial" w:hAnsi="Arial" w:cs="Arial"/>
          <w:color w:val="000000"/>
        </w:rPr>
        <w:t xml:space="preserve"> called for long-term measures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and solutions to address the underlying grievances such as marginalization of certain ethnic and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religious groups, lack of inclusivity, the “winner takes all” nature of politics, weaknesses within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political and electoral processes, and competition over natural resources. While some steps </w:t>
      </w:r>
      <w:proofErr w:type="gramStart"/>
      <w:r w:rsidRPr="00B40DFC">
        <w:rPr>
          <w:rFonts w:ascii="Arial" w:hAnsi="Arial" w:cs="Arial"/>
          <w:color w:val="000000"/>
        </w:rPr>
        <w:t>have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been taken</w:t>
      </w:r>
      <w:proofErr w:type="gramEnd"/>
      <w:r w:rsidRPr="00B40DFC">
        <w:rPr>
          <w:rFonts w:ascii="Arial" w:hAnsi="Arial" w:cs="Arial"/>
          <w:color w:val="000000"/>
        </w:rPr>
        <w:t>, most political analysts agree that implementation of this critical agenda was not complete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and, despite the country’s progress since the adoption of the 2010 Constitution, continues to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undermine Kenya’s achievement of Vision 2030 and the Sustainable Development Goals.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 xml:space="preserve">Kenya’s 2017 elections </w:t>
      </w:r>
      <w:proofErr w:type="gramStart"/>
      <w:r w:rsidRPr="00B40DFC">
        <w:rPr>
          <w:rFonts w:ascii="Arial" w:hAnsi="Arial" w:cs="Arial"/>
          <w:color w:val="000000"/>
        </w:rPr>
        <w:t>were hotly</w:t>
      </w:r>
      <w:proofErr w:type="gramEnd"/>
      <w:r w:rsidRPr="00B40DFC">
        <w:rPr>
          <w:rFonts w:ascii="Arial" w:hAnsi="Arial" w:cs="Arial"/>
          <w:color w:val="000000"/>
        </w:rPr>
        <w:t xml:space="preserve"> contested, both at the national and county levels, resulting in high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tensions, frequent protests, violence, and loss of life. Anticipation of violence, insufficient security,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and the proliferation of armed youth gangs and </w:t>
      </w:r>
      <w:proofErr w:type="gramStart"/>
      <w:r w:rsidRPr="00B40DFC">
        <w:rPr>
          <w:rFonts w:ascii="Arial" w:hAnsi="Arial" w:cs="Arial"/>
          <w:color w:val="000000"/>
        </w:rPr>
        <w:t>ethnically-aligned</w:t>
      </w:r>
      <w:proofErr w:type="gramEnd"/>
      <w:r w:rsidRPr="00B40DFC">
        <w:rPr>
          <w:rFonts w:ascii="Arial" w:hAnsi="Arial" w:cs="Arial"/>
          <w:color w:val="000000"/>
        </w:rPr>
        <w:t xml:space="preserve"> militia led to the voluntary or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forced displacement of ethnic minorities while others armed themselves and remained in place.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>There were numerous reports of sexual and gender-based violence against women and, to a more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limited degree, men. Victims experienced difficulty in accessing medical services due to </w:t>
      </w:r>
      <w:proofErr w:type="spellStart"/>
      <w:r w:rsidRPr="00B40DFC">
        <w:rPr>
          <w:rFonts w:ascii="Arial" w:hAnsi="Arial" w:cs="Arial"/>
          <w:color w:val="000000"/>
        </w:rPr>
        <w:t>instability</w:t>
      </w:r>
      <w:proofErr w:type="gramStart"/>
      <w:r w:rsidRPr="00B40DFC">
        <w:rPr>
          <w:rFonts w:ascii="Arial" w:hAnsi="Arial" w:cs="Arial"/>
          <w:color w:val="000000"/>
        </w:rPr>
        <w:t>,especially</w:t>
      </w:r>
      <w:proofErr w:type="spellEnd"/>
      <w:proofErr w:type="gramEnd"/>
      <w:r w:rsidRPr="00B40DFC">
        <w:rPr>
          <w:rFonts w:ascii="Arial" w:hAnsi="Arial" w:cs="Arial"/>
          <w:color w:val="000000"/>
        </w:rPr>
        <w:t xml:space="preserve"> within informal settlements. Due to their high levels of unemployment and a related sense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of marginalization, young people were particularly vulnerable to </w:t>
      </w:r>
      <w:proofErr w:type="gramStart"/>
      <w:r w:rsidRPr="00B40DFC">
        <w:rPr>
          <w:rFonts w:ascii="Arial" w:hAnsi="Arial" w:cs="Arial"/>
          <w:color w:val="000000"/>
        </w:rPr>
        <w:t>being conscripted</w:t>
      </w:r>
      <w:proofErr w:type="gramEnd"/>
      <w:r w:rsidRPr="00B40DFC">
        <w:rPr>
          <w:rFonts w:ascii="Arial" w:hAnsi="Arial" w:cs="Arial"/>
          <w:color w:val="000000"/>
        </w:rPr>
        <w:t xml:space="preserve"> into engaging in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violent confrontations with police and political rivals.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>The 2017 electoral cycle has left Kenya deeply divided along ethno-political lines with concerns</w:t>
      </w:r>
    </w:p>
    <w:p w:rsid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about</w:t>
      </w:r>
      <w:proofErr w:type="gramEnd"/>
      <w:r w:rsidRPr="00B40DFC">
        <w:rPr>
          <w:rFonts w:ascii="Arial" w:hAnsi="Arial" w:cs="Arial"/>
          <w:color w:val="000000"/>
        </w:rPr>
        <w:t xml:space="preserve"> the tension and violent confrontation continuing in the post-election phase. This has given rise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to calls from various actors and institutions on the need for a Kenyan-led national conversation as an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imperative to the security, stability, prosperity and viability of the Kenyan state. However, Kenya’s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peace infrastructure is relatively weak and thus the ability of key stakeholders to implement such a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framework needs to </w:t>
      </w:r>
      <w:proofErr w:type="gramStart"/>
      <w:r w:rsidRPr="00B40DFC">
        <w:rPr>
          <w:rFonts w:ascii="Arial" w:hAnsi="Arial" w:cs="Arial"/>
          <w:color w:val="000000"/>
        </w:rPr>
        <w:t>be bolstered</w:t>
      </w:r>
      <w:proofErr w:type="gramEnd"/>
      <w:r w:rsidRPr="00B40DFC">
        <w:rPr>
          <w:rFonts w:ascii="Arial" w:hAnsi="Arial" w:cs="Arial"/>
          <w:color w:val="000000"/>
        </w:rPr>
        <w:t>.</w:t>
      </w:r>
    </w:p>
    <w:p w:rsidR="006B045E" w:rsidRPr="00B40DFC" w:rsidRDefault="006B045E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color w:val="000000"/>
        </w:rPr>
        <w:t xml:space="preserve">USAID/Kenya and East Africa invites applications </w:t>
      </w:r>
      <w:r w:rsidRPr="006B045E">
        <w:rPr>
          <w:rFonts w:ascii="Arial" w:hAnsi="Arial" w:cs="Arial"/>
          <w:b/>
          <w:color w:val="000000"/>
          <w:u w:val="single"/>
        </w:rPr>
        <w:t>that will mitigate the ethno-political fragmentation</w:t>
      </w:r>
      <w:r w:rsidR="006B045E">
        <w:rPr>
          <w:rFonts w:ascii="Arial" w:hAnsi="Arial" w:cs="Arial"/>
          <w:b/>
          <w:color w:val="000000"/>
          <w:u w:val="single"/>
        </w:rPr>
        <w:t xml:space="preserve"> </w:t>
      </w:r>
      <w:r w:rsidRPr="006B045E">
        <w:rPr>
          <w:rFonts w:ascii="Arial" w:hAnsi="Arial" w:cs="Arial"/>
          <w:b/>
          <w:color w:val="000000"/>
          <w:u w:val="single"/>
        </w:rPr>
        <w:t xml:space="preserve">that manifested during the 2017 electoral cycle and address the underlying </w:t>
      </w:r>
      <w:proofErr w:type="gramStart"/>
      <w:r w:rsidRPr="006B045E">
        <w:rPr>
          <w:rFonts w:ascii="Arial" w:hAnsi="Arial" w:cs="Arial"/>
          <w:b/>
          <w:color w:val="000000"/>
          <w:u w:val="single"/>
        </w:rPr>
        <w:t>grievances which</w:t>
      </w:r>
      <w:proofErr w:type="gramEnd"/>
      <w:r w:rsidR="006B045E">
        <w:rPr>
          <w:rFonts w:ascii="Arial" w:hAnsi="Arial" w:cs="Arial"/>
          <w:b/>
          <w:color w:val="000000"/>
          <w:u w:val="single"/>
        </w:rPr>
        <w:t xml:space="preserve"> </w:t>
      </w:r>
      <w:r w:rsidRPr="006B045E">
        <w:rPr>
          <w:rFonts w:ascii="Arial" w:hAnsi="Arial" w:cs="Arial"/>
          <w:b/>
          <w:color w:val="000000"/>
          <w:u w:val="single"/>
        </w:rPr>
        <w:t>contribute to it.</w:t>
      </w:r>
      <w:r w:rsidR="006B045E">
        <w:rPr>
          <w:rFonts w:ascii="Arial" w:hAnsi="Arial" w:cs="Arial"/>
          <w:b/>
          <w:color w:val="000000"/>
          <w:u w:val="single"/>
        </w:rPr>
        <w:t xml:space="preserve"> </w:t>
      </w:r>
      <w:r w:rsidRPr="006B045E">
        <w:rPr>
          <w:rFonts w:ascii="Arial" w:hAnsi="Arial" w:cs="Arial"/>
          <w:b/>
          <w:color w:val="000000"/>
          <w:u w:val="single"/>
        </w:rPr>
        <w:t xml:space="preserve"> </w:t>
      </w:r>
      <w:r w:rsidRPr="00B40DFC">
        <w:rPr>
          <w:rFonts w:ascii="Arial" w:hAnsi="Arial" w:cs="Arial"/>
          <w:color w:val="000000"/>
        </w:rPr>
        <w:t xml:space="preserve">Applications must incorporate a </w:t>
      </w:r>
      <w:r w:rsidRPr="00B40DFC">
        <w:rPr>
          <w:rFonts w:ascii="Arial" w:hAnsi="Arial" w:cs="Arial"/>
          <w:b/>
          <w:bCs/>
          <w:color w:val="000000"/>
        </w:rPr>
        <w:t xml:space="preserve">people-to-people approach </w:t>
      </w:r>
      <w:r w:rsidRPr="00B40DFC">
        <w:rPr>
          <w:rFonts w:ascii="Arial" w:hAnsi="Arial" w:cs="Arial"/>
          <w:color w:val="000000"/>
        </w:rPr>
        <w:t>and may focus on one or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both of the following areas:</w:t>
      </w:r>
    </w:p>
    <w:p w:rsidR="006B045E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B40DFC">
        <w:rPr>
          <w:rFonts w:ascii="Arial" w:eastAsia="SymbolMT" w:hAnsi="Arial" w:cs="Arial"/>
          <w:color w:val="000000"/>
        </w:rPr>
        <w:t xml:space="preserve"> </w:t>
      </w:r>
      <w:r w:rsidRPr="00B40DFC">
        <w:rPr>
          <w:rFonts w:ascii="Arial" w:hAnsi="Arial" w:cs="Arial"/>
          <w:b/>
          <w:bCs/>
          <w:color w:val="000000"/>
        </w:rPr>
        <w:t>Support inclusive dialogue: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40DFC">
        <w:rPr>
          <w:rFonts w:ascii="Arial" w:hAnsi="Arial" w:cs="Arial"/>
          <w:b/>
          <w:bCs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This could entail, but </w:t>
      </w:r>
      <w:proofErr w:type="gramStart"/>
      <w:r w:rsidRPr="00B40DFC">
        <w:rPr>
          <w:rFonts w:ascii="Arial" w:hAnsi="Arial" w:cs="Arial"/>
          <w:color w:val="000000"/>
        </w:rPr>
        <w:t>would not be limited</w:t>
      </w:r>
      <w:proofErr w:type="gramEnd"/>
      <w:r w:rsidRPr="00B40DFC">
        <w:rPr>
          <w:rFonts w:ascii="Arial" w:hAnsi="Arial" w:cs="Arial"/>
          <w:color w:val="000000"/>
        </w:rPr>
        <w:t xml:space="preserve"> to: (</w:t>
      </w:r>
      <w:proofErr w:type="spellStart"/>
      <w:r w:rsidRPr="00B40DFC">
        <w:rPr>
          <w:rFonts w:ascii="Arial" w:hAnsi="Arial" w:cs="Arial"/>
          <w:color w:val="000000"/>
        </w:rPr>
        <w:t>i</w:t>
      </w:r>
      <w:proofErr w:type="spellEnd"/>
      <w:r w:rsidRPr="00B40DFC">
        <w:rPr>
          <w:rFonts w:ascii="Arial" w:hAnsi="Arial" w:cs="Arial"/>
          <w:color w:val="000000"/>
        </w:rPr>
        <w:t xml:space="preserve">) </w:t>
      </w:r>
      <w:r w:rsidRPr="006B045E">
        <w:rPr>
          <w:rFonts w:ascii="Arial" w:hAnsi="Arial" w:cs="Arial"/>
          <w:color w:val="000000"/>
          <w:u w:val="single"/>
        </w:rPr>
        <w:t>supporting</w:t>
      </w:r>
      <w:r w:rsidR="006B045E">
        <w:rPr>
          <w:rFonts w:ascii="Arial" w:hAnsi="Arial" w:cs="Arial"/>
          <w:color w:val="000000"/>
          <w:u w:val="single"/>
        </w:rPr>
        <w:t xml:space="preserve"> </w:t>
      </w:r>
      <w:r w:rsidRPr="006B045E">
        <w:rPr>
          <w:rFonts w:ascii="Arial" w:hAnsi="Arial" w:cs="Arial"/>
          <w:color w:val="000000"/>
          <w:u w:val="single"/>
        </w:rPr>
        <w:t>citizen engagement in a national conversation.</w:t>
      </w:r>
      <w:r w:rsidRPr="00B40DFC">
        <w:rPr>
          <w:rFonts w:ascii="Arial" w:hAnsi="Arial" w:cs="Arial"/>
          <w:color w:val="000000"/>
        </w:rPr>
        <w:t xml:space="preserve"> This conversation could focus on inclusion,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institutional strengthening and reforms, implementation of the Constitution, devolution,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development and economic stability, and accountability and rule of law; and </w:t>
      </w:r>
      <w:r w:rsidRPr="006B045E">
        <w:rPr>
          <w:rFonts w:ascii="Arial" w:hAnsi="Arial" w:cs="Arial"/>
          <w:color w:val="000000"/>
          <w:u w:val="single"/>
        </w:rPr>
        <w:t>(ii) promoting</w:t>
      </w:r>
      <w:r w:rsidR="006B045E">
        <w:rPr>
          <w:rFonts w:ascii="Arial" w:hAnsi="Arial" w:cs="Arial"/>
          <w:color w:val="000000"/>
          <w:u w:val="single"/>
        </w:rPr>
        <w:t xml:space="preserve"> </w:t>
      </w:r>
      <w:r w:rsidRPr="006B045E">
        <w:rPr>
          <w:rFonts w:ascii="Arial" w:hAnsi="Arial" w:cs="Arial"/>
          <w:color w:val="000000"/>
          <w:u w:val="single"/>
        </w:rPr>
        <w:t>citizen involvement in monitoring the national conversation process and the implementation</w:t>
      </w:r>
      <w:r w:rsidR="006B045E">
        <w:rPr>
          <w:rFonts w:ascii="Arial" w:hAnsi="Arial" w:cs="Arial"/>
          <w:color w:val="000000"/>
          <w:u w:val="single"/>
        </w:rPr>
        <w:t xml:space="preserve"> </w:t>
      </w:r>
      <w:r w:rsidRPr="006B045E">
        <w:rPr>
          <w:rFonts w:ascii="Arial" w:hAnsi="Arial" w:cs="Arial"/>
          <w:color w:val="000000"/>
          <w:u w:val="single"/>
        </w:rPr>
        <w:t>of any outcomes.</w:t>
      </w:r>
      <w:r w:rsidRPr="00B40DFC">
        <w:rPr>
          <w:rFonts w:ascii="Arial" w:hAnsi="Arial" w:cs="Arial"/>
          <w:color w:val="000000"/>
        </w:rPr>
        <w:t xml:space="preserve"> USAID/Kenya recognizes the </w:t>
      </w:r>
      <w:r w:rsidRPr="00B40DFC">
        <w:rPr>
          <w:rFonts w:ascii="Arial" w:hAnsi="Arial" w:cs="Arial"/>
          <w:color w:val="000000"/>
        </w:rPr>
        <w:lastRenderedPageBreak/>
        <w:t>challenges around conducting a national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conversation at the political </w:t>
      </w:r>
      <w:proofErr w:type="gramStart"/>
      <w:r w:rsidRPr="00B40DFC">
        <w:rPr>
          <w:rFonts w:ascii="Arial" w:hAnsi="Arial" w:cs="Arial"/>
          <w:color w:val="000000"/>
        </w:rPr>
        <w:t>level,</w:t>
      </w:r>
      <w:proofErr w:type="gramEnd"/>
      <w:r w:rsidRPr="00B40DFC">
        <w:rPr>
          <w:rFonts w:ascii="Arial" w:hAnsi="Arial" w:cs="Arial"/>
          <w:color w:val="000000"/>
        </w:rPr>
        <w:t xml:space="preserve"> however, given the fragmentation in the country, there is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still a need for conversations at the people-to-people level.</w:t>
      </w:r>
    </w:p>
    <w:p w:rsidR="006B045E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B40DFC">
        <w:rPr>
          <w:rFonts w:ascii="Arial" w:eastAsia="SymbolMT" w:hAnsi="Arial" w:cs="Arial"/>
          <w:color w:val="000000"/>
        </w:rPr>
        <w:t xml:space="preserve"> </w:t>
      </w:r>
      <w:r w:rsidRPr="00B40DFC">
        <w:rPr>
          <w:rFonts w:ascii="Arial" w:hAnsi="Arial" w:cs="Arial"/>
          <w:b/>
          <w:bCs/>
          <w:color w:val="000000"/>
        </w:rPr>
        <w:t xml:space="preserve">Bringing together groups in conflict to </w:t>
      </w:r>
      <w:proofErr w:type="spellStart"/>
      <w:r w:rsidRPr="00B40DFC">
        <w:rPr>
          <w:rFonts w:ascii="Arial" w:hAnsi="Arial" w:cs="Arial"/>
          <w:b/>
          <w:bCs/>
          <w:color w:val="000000"/>
        </w:rPr>
        <w:t>catalyze</w:t>
      </w:r>
      <w:proofErr w:type="spellEnd"/>
      <w:r w:rsidRPr="00B40DFC">
        <w:rPr>
          <w:rFonts w:ascii="Arial" w:hAnsi="Arial" w:cs="Arial"/>
          <w:b/>
          <w:bCs/>
          <w:color w:val="000000"/>
        </w:rPr>
        <w:t xml:space="preserve"> vertical and horizontal peacebuilding</w:t>
      </w:r>
      <w:r w:rsidR="006B045E">
        <w:rPr>
          <w:rFonts w:ascii="Arial" w:hAnsi="Arial" w:cs="Arial"/>
          <w:b/>
          <w:bCs/>
          <w:color w:val="000000"/>
        </w:rPr>
        <w:t xml:space="preserve"> </w:t>
      </w:r>
      <w:r w:rsidRPr="00B40DFC">
        <w:rPr>
          <w:rFonts w:ascii="Arial" w:hAnsi="Arial" w:cs="Arial"/>
          <w:b/>
          <w:bCs/>
          <w:color w:val="000000"/>
        </w:rPr>
        <w:t>between communities and the state (vertical), and government and opposition</w:t>
      </w:r>
      <w:r w:rsidR="006B045E">
        <w:rPr>
          <w:rFonts w:ascii="Arial" w:hAnsi="Arial" w:cs="Arial"/>
          <w:b/>
          <w:bCs/>
          <w:color w:val="000000"/>
        </w:rPr>
        <w:t xml:space="preserve"> </w:t>
      </w:r>
      <w:r w:rsidRPr="00B40DFC">
        <w:rPr>
          <w:rFonts w:ascii="Arial" w:hAnsi="Arial" w:cs="Arial"/>
          <w:b/>
          <w:bCs/>
          <w:color w:val="000000"/>
        </w:rPr>
        <w:t>supporters (horizontal):</w:t>
      </w: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 w:rsidRPr="00B40DFC">
        <w:rPr>
          <w:rFonts w:ascii="Arial" w:hAnsi="Arial" w:cs="Arial"/>
          <w:color w:val="000000"/>
        </w:rPr>
        <w:t>This could include, but is not limited to: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 (</w:t>
      </w:r>
      <w:proofErr w:type="spellStart"/>
      <w:r w:rsidRPr="00B40DFC">
        <w:rPr>
          <w:rFonts w:ascii="Arial" w:hAnsi="Arial" w:cs="Arial"/>
          <w:color w:val="000000"/>
        </w:rPr>
        <w:t>i</w:t>
      </w:r>
      <w:proofErr w:type="spellEnd"/>
      <w:r w:rsidRPr="00B40DFC">
        <w:rPr>
          <w:rFonts w:ascii="Arial" w:hAnsi="Arial" w:cs="Arial"/>
          <w:color w:val="000000"/>
        </w:rPr>
        <w:t>) building social cohesion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between and within diverse communities; (ii) helping conflicting groups to identify and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disrupt the narratives that are furthering ethnic and political division and exclusion at national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and sub-national levels, and radicalizing young people towards violence; (iii) promoting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alternative narratives and messaging around just peace; (iv) trauma awareness and healing;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(v) enhancing local capacities to prevent and mitigate violent conflict (vi) trust building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between communities and police6; and (vii) enhancing the capacity of county governments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and leadership to address long-term drivers of conflict at the county level in concert with the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national government.</w:t>
      </w:r>
      <w:proofErr w:type="gramEnd"/>
    </w:p>
    <w:p w:rsidR="006B045E" w:rsidRDefault="006B045E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B40DFC" w:rsidRPr="00B40DFC" w:rsidRDefault="00B40DFC" w:rsidP="00B40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B045E">
        <w:rPr>
          <w:rFonts w:ascii="Arial" w:hAnsi="Arial" w:cs="Arial"/>
          <w:color w:val="000000"/>
          <w:u w:val="single"/>
        </w:rPr>
        <w:t>USAID/Kenya will only consider applications from local organizations or partnerships between local</w:t>
      </w:r>
      <w:r w:rsidR="006B045E">
        <w:rPr>
          <w:rFonts w:ascii="Arial" w:hAnsi="Arial" w:cs="Arial"/>
          <w:color w:val="000000"/>
          <w:u w:val="single"/>
        </w:rPr>
        <w:t xml:space="preserve"> </w:t>
      </w:r>
      <w:bookmarkStart w:id="0" w:name="_GoBack"/>
      <w:bookmarkEnd w:id="0"/>
      <w:r w:rsidRPr="006B045E">
        <w:rPr>
          <w:rFonts w:ascii="Arial" w:hAnsi="Arial" w:cs="Arial"/>
          <w:color w:val="000000"/>
          <w:u w:val="single"/>
        </w:rPr>
        <w:t>organizations and international organizations.</w:t>
      </w:r>
      <w:r w:rsidRPr="00B40DFC">
        <w:rPr>
          <w:rFonts w:ascii="Arial" w:hAnsi="Arial" w:cs="Arial"/>
          <w:color w:val="000000"/>
        </w:rPr>
        <w:t xml:space="preserve"> The partnerships must include deliberate efforts to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enhance the organizational capacity of specific local civil society organizations </w:t>
      </w:r>
      <w:proofErr w:type="gramStart"/>
      <w:r w:rsidRPr="00B40DFC">
        <w:rPr>
          <w:rFonts w:ascii="Arial" w:hAnsi="Arial" w:cs="Arial"/>
          <w:color w:val="000000"/>
        </w:rPr>
        <w:t>to effectively serve</w:t>
      </w:r>
      <w:proofErr w:type="gramEnd"/>
      <w:r w:rsidRPr="00B40DFC">
        <w:rPr>
          <w:rFonts w:ascii="Arial" w:hAnsi="Arial" w:cs="Arial"/>
          <w:color w:val="000000"/>
        </w:rPr>
        <w:t xml:space="preserve"> as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agents of transformation in the field of conflict prevention and mitigation, mediation and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peacebuilding. Programs should focus on ensuring sustainability and </w:t>
      </w:r>
      <w:proofErr w:type="gramStart"/>
      <w:r w:rsidRPr="00B40DFC">
        <w:rPr>
          <w:rFonts w:ascii="Arial" w:hAnsi="Arial" w:cs="Arial"/>
          <w:color w:val="000000"/>
        </w:rPr>
        <w:t>must be built</w:t>
      </w:r>
      <w:proofErr w:type="gramEnd"/>
      <w:r w:rsidRPr="00B40DFC">
        <w:rPr>
          <w:rFonts w:ascii="Arial" w:hAnsi="Arial" w:cs="Arial"/>
          <w:color w:val="000000"/>
        </w:rPr>
        <w:t xml:space="preserve"> on local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ownership and resources. Further, programs should clearly identify and address drivers of conflict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and clearly indicate theories of change for how interventions will mitigate these drivers. Applicants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should identify how they will advance the role of women and youth in peacebuilding and conflict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mitigation activities. The Mission will only consider applicants that fully integrate conflict sensitivity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throughout the project design. Where relevant, proposed interventions should leverage existing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USAID activities in Kenya. Note that IF an award is made, the likely earliest timing would be in </w:t>
      </w:r>
      <w:proofErr w:type="spellStart"/>
      <w:r w:rsidRPr="00B40DFC">
        <w:rPr>
          <w:rFonts w:ascii="Arial" w:hAnsi="Arial" w:cs="Arial"/>
          <w:color w:val="000000"/>
        </w:rPr>
        <w:t>mid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>2019</w:t>
      </w:r>
      <w:proofErr w:type="spellEnd"/>
      <w:r w:rsidRPr="00B40DFC">
        <w:rPr>
          <w:rFonts w:ascii="Arial" w:hAnsi="Arial" w:cs="Arial"/>
          <w:color w:val="000000"/>
        </w:rPr>
        <w:t xml:space="preserve"> and thus proposed activities should </w:t>
      </w:r>
      <w:proofErr w:type="gramStart"/>
      <w:r w:rsidRPr="00B40DFC">
        <w:rPr>
          <w:rFonts w:ascii="Arial" w:hAnsi="Arial" w:cs="Arial"/>
          <w:color w:val="000000"/>
        </w:rPr>
        <w:t>take this into consideration</w:t>
      </w:r>
      <w:proofErr w:type="gramEnd"/>
      <w:r w:rsidRPr="00B40DFC">
        <w:rPr>
          <w:rFonts w:ascii="Arial" w:hAnsi="Arial" w:cs="Arial"/>
          <w:color w:val="000000"/>
        </w:rPr>
        <w:t>. Applicants should review</w:t>
      </w:r>
      <w:r w:rsidR="006B045E">
        <w:rPr>
          <w:rFonts w:ascii="Arial" w:hAnsi="Arial" w:cs="Arial"/>
          <w:color w:val="000000"/>
        </w:rPr>
        <w:t xml:space="preserve"> </w:t>
      </w:r>
      <w:r w:rsidRPr="00B40DFC">
        <w:rPr>
          <w:rFonts w:ascii="Arial" w:hAnsi="Arial" w:cs="Arial"/>
          <w:color w:val="000000"/>
        </w:rPr>
        <w:t xml:space="preserve">USAID’s People-to-People Program Guide </w:t>
      </w:r>
      <w:proofErr w:type="gramStart"/>
      <w:r w:rsidRPr="00B40DFC">
        <w:rPr>
          <w:rFonts w:ascii="Arial" w:hAnsi="Arial" w:cs="Arial"/>
          <w:color w:val="000000"/>
        </w:rPr>
        <w:t>to better understand</w:t>
      </w:r>
      <w:proofErr w:type="gramEnd"/>
      <w:r w:rsidRPr="00B40DFC">
        <w:rPr>
          <w:rFonts w:ascii="Arial" w:hAnsi="Arial" w:cs="Arial"/>
          <w:color w:val="000000"/>
        </w:rPr>
        <w:t xml:space="preserve"> desired approaches to programming.</w:t>
      </w:r>
    </w:p>
    <w:sectPr w:rsidR="00B40DFC" w:rsidRPr="00B40DFC"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03E" w:rsidRDefault="00CC203E" w:rsidP="00B40DFC">
      <w:pPr>
        <w:spacing w:after="0" w:line="240" w:lineRule="auto"/>
      </w:pPr>
      <w:r>
        <w:separator/>
      </w:r>
    </w:p>
  </w:endnote>
  <w:endnote w:type="continuationSeparator" w:id="0">
    <w:p w:rsidR="00CC203E" w:rsidRDefault="00CC203E" w:rsidP="00B4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0657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0DFC" w:rsidRDefault="00B40D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45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40DFC" w:rsidRDefault="00B40D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03E" w:rsidRDefault="00CC203E" w:rsidP="00B40DFC">
      <w:pPr>
        <w:spacing w:after="0" w:line="240" w:lineRule="auto"/>
      </w:pPr>
      <w:r>
        <w:separator/>
      </w:r>
    </w:p>
  </w:footnote>
  <w:footnote w:type="continuationSeparator" w:id="0">
    <w:p w:rsidR="00CC203E" w:rsidRDefault="00CC203E" w:rsidP="00B40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034F"/>
    <w:multiLevelType w:val="hybridMultilevel"/>
    <w:tmpl w:val="4EBE44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73954"/>
    <w:multiLevelType w:val="hybridMultilevel"/>
    <w:tmpl w:val="FD7AD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A69E5"/>
    <w:multiLevelType w:val="hybridMultilevel"/>
    <w:tmpl w:val="4EBE44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5D"/>
    <w:rsid w:val="00041093"/>
    <w:rsid w:val="00167758"/>
    <w:rsid w:val="005A6D5D"/>
    <w:rsid w:val="006B045E"/>
    <w:rsid w:val="00B25262"/>
    <w:rsid w:val="00B40DFC"/>
    <w:rsid w:val="00B51554"/>
    <w:rsid w:val="00CC203E"/>
    <w:rsid w:val="00F01586"/>
    <w:rsid w:val="00F5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F70B"/>
  <w15:chartTrackingRefBased/>
  <w15:docId w15:val="{8C205C5C-8ED7-44E3-8435-A17797D8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5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DFC"/>
  </w:style>
  <w:style w:type="paragraph" w:styleId="Footer">
    <w:name w:val="footer"/>
    <w:basedOn w:val="Normal"/>
    <w:link w:val="FooterChar"/>
    <w:uiPriority w:val="99"/>
    <w:unhideWhenUsed/>
    <w:rsid w:val="00B40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Kirkon Ulkomaanapu</Company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Rossi</dc:creator>
  <cp:keywords/>
  <dc:description/>
  <cp:lastModifiedBy>Alessandro Rossi</cp:lastModifiedBy>
  <cp:revision>2</cp:revision>
  <dcterms:created xsi:type="dcterms:W3CDTF">2018-03-15T05:32:00Z</dcterms:created>
  <dcterms:modified xsi:type="dcterms:W3CDTF">2018-03-15T06:40:00Z</dcterms:modified>
</cp:coreProperties>
</file>